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4133" w14:textId="7DC0E83B" w:rsidR="00526189" w:rsidRPr="005E6AFC" w:rsidRDefault="00572AD2" w:rsidP="00526189">
      <w:pPr>
        <w:jc w:val="center"/>
        <w:rPr>
          <w:b/>
          <w:sz w:val="24"/>
          <w:szCs w:val="24"/>
        </w:rPr>
      </w:pPr>
      <w:r w:rsidRPr="005E6AFC">
        <w:rPr>
          <w:b/>
          <w:sz w:val="24"/>
          <w:szCs w:val="24"/>
        </w:rPr>
        <w:t xml:space="preserve">Student Studying and Learning </w:t>
      </w:r>
      <w:r w:rsidR="00526189" w:rsidRPr="005E6AFC">
        <w:rPr>
          <w:b/>
          <w:sz w:val="24"/>
          <w:szCs w:val="24"/>
        </w:rPr>
        <w:t>Behaviors</w:t>
      </w:r>
      <w:r w:rsidR="003E7A34">
        <w:rPr>
          <w:b/>
          <w:sz w:val="24"/>
          <w:szCs w:val="24"/>
        </w:rPr>
        <w:t xml:space="preserve"> Survey</w:t>
      </w:r>
      <w:bookmarkStart w:id="0" w:name="_GoBack"/>
      <w:bookmarkEnd w:id="0"/>
      <w:r w:rsidRPr="005E6AFC">
        <w:rPr>
          <w:b/>
          <w:sz w:val="24"/>
          <w:szCs w:val="24"/>
        </w:rPr>
        <w:t xml:space="preserve"> – SCORING</w:t>
      </w:r>
    </w:p>
    <w:p w14:paraId="27D40A22" w14:textId="77777777" w:rsidR="00BB0963" w:rsidRPr="005E6AFC" w:rsidRDefault="00572AD2" w:rsidP="00526189">
      <w:pPr>
        <w:rPr>
          <w:b/>
          <w:sz w:val="24"/>
          <w:szCs w:val="24"/>
        </w:rPr>
      </w:pPr>
      <w:r w:rsidRPr="005E6AFC">
        <w:rPr>
          <w:sz w:val="24"/>
          <w:szCs w:val="24"/>
        </w:rPr>
        <w:t>Questions 1-6 are demographic questions.</w:t>
      </w:r>
    </w:p>
    <w:p w14:paraId="0C959492" w14:textId="77777777" w:rsidR="00572AD2" w:rsidRPr="005E6AFC" w:rsidRDefault="00572AD2">
      <w:pPr>
        <w:rPr>
          <w:sz w:val="24"/>
          <w:szCs w:val="24"/>
        </w:rPr>
      </w:pPr>
      <w:r w:rsidRPr="005E6AFC">
        <w:rPr>
          <w:sz w:val="24"/>
          <w:szCs w:val="24"/>
        </w:rPr>
        <w:t xml:space="preserve">Question 7 is GPA – a measure of </w:t>
      </w:r>
      <w:r w:rsidRPr="005E6AFC">
        <w:rPr>
          <w:sz w:val="24"/>
          <w:szCs w:val="24"/>
          <w:u w:val="single"/>
        </w:rPr>
        <w:t>academic achievement</w:t>
      </w:r>
      <w:r w:rsidRPr="005E6AFC">
        <w:rPr>
          <w:sz w:val="24"/>
          <w:szCs w:val="24"/>
        </w:rPr>
        <w:t>.</w:t>
      </w:r>
    </w:p>
    <w:p w14:paraId="61714CD3" w14:textId="4EFB03A9" w:rsidR="00572AD2" w:rsidRPr="005E6AFC" w:rsidRDefault="00A069FE">
      <w:pPr>
        <w:rPr>
          <w:sz w:val="24"/>
          <w:szCs w:val="24"/>
        </w:rPr>
      </w:pPr>
      <w:r w:rsidRPr="005E6AFC">
        <w:rPr>
          <w:sz w:val="24"/>
          <w:szCs w:val="24"/>
        </w:rPr>
        <w:t xml:space="preserve">Questions 9, 10, 12, 13 are on </w:t>
      </w:r>
      <w:r w:rsidR="005E6AFC" w:rsidRPr="005E6AFC">
        <w:rPr>
          <w:sz w:val="24"/>
          <w:szCs w:val="24"/>
          <w:u w:val="single"/>
        </w:rPr>
        <w:t>o</w:t>
      </w:r>
      <w:r w:rsidRPr="005E6AFC">
        <w:rPr>
          <w:sz w:val="24"/>
          <w:szCs w:val="24"/>
          <w:u w:val="single"/>
        </w:rPr>
        <w:t xml:space="preserve">rganization and </w:t>
      </w:r>
      <w:r w:rsidR="005E6AFC" w:rsidRPr="005E6AFC">
        <w:rPr>
          <w:sz w:val="24"/>
          <w:szCs w:val="24"/>
          <w:u w:val="single"/>
        </w:rPr>
        <w:t>p</w:t>
      </w:r>
      <w:r w:rsidRPr="005E6AFC">
        <w:rPr>
          <w:sz w:val="24"/>
          <w:szCs w:val="24"/>
          <w:u w:val="single"/>
        </w:rPr>
        <w:t>lanning</w:t>
      </w:r>
      <w:r w:rsidRPr="005E6AFC">
        <w:rPr>
          <w:sz w:val="24"/>
          <w:szCs w:val="24"/>
        </w:rPr>
        <w:t>.</w:t>
      </w:r>
    </w:p>
    <w:p w14:paraId="529D25CD" w14:textId="77777777" w:rsidR="00A069FE" w:rsidRPr="005E6AFC" w:rsidRDefault="00A069FE">
      <w:pPr>
        <w:rPr>
          <w:sz w:val="24"/>
          <w:szCs w:val="24"/>
        </w:rPr>
      </w:pPr>
      <w:r w:rsidRPr="005E6AFC">
        <w:rPr>
          <w:sz w:val="24"/>
          <w:szCs w:val="24"/>
        </w:rPr>
        <w:tab/>
        <w:t xml:space="preserve">Add up all scores for these questions. </w:t>
      </w:r>
    </w:p>
    <w:p w14:paraId="71BFF991" w14:textId="13A90DE6" w:rsidR="00A069FE" w:rsidRDefault="00A069FE" w:rsidP="008E4759">
      <w:pPr>
        <w:ind w:left="720" w:hanging="720"/>
        <w:rPr>
          <w:sz w:val="24"/>
          <w:szCs w:val="24"/>
        </w:rPr>
      </w:pPr>
      <w:r w:rsidRPr="005E6AFC">
        <w:rPr>
          <w:sz w:val="24"/>
          <w:szCs w:val="24"/>
        </w:rPr>
        <w:tab/>
        <w:t xml:space="preserve">Scores will range between 4-20. A </w:t>
      </w:r>
      <w:r w:rsidR="008E4759" w:rsidRPr="005E6AFC">
        <w:rPr>
          <w:sz w:val="24"/>
          <w:szCs w:val="24"/>
        </w:rPr>
        <w:t>high</w:t>
      </w:r>
      <w:r w:rsidRPr="005E6AFC">
        <w:rPr>
          <w:sz w:val="24"/>
          <w:szCs w:val="24"/>
        </w:rPr>
        <w:t xml:space="preserve"> score </w:t>
      </w:r>
      <w:r w:rsidR="001D0C66" w:rsidRPr="005E6AFC">
        <w:rPr>
          <w:sz w:val="24"/>
          <w:szCs w:val="24"/>
        </w:rPr>
        <w:t>reflects</w:t>
      </w:r>
      <w:r w:rsidRPr="005E6AFC">
        <w:rPr>
          <w:sz w:val="24"/>
          <w:szCs w:val="24"/>
        </w:rPr>
        <w:t xml:space="preserve"> someone</w:t>
      </w:r>
      <w:r w:rsidR="001D0C66" w:rsidRPr="005E6AFC">
        <w:rPr>
          <w:sz w:val="24"/>
          <w:szCs w:val="24"/>
        </w:rPr>
        <w:t xml:space="preserve"> who</w:t>
      </w:r>
      <w:r w:rsidRPr="005E6AFC">
        <w:rPr>
          <w:sz w:val="24"/>
          <w:szCs w:val="24"/>
        </w:rPr>
        <w:t xml:space="preserve"> is </w:t>
      </w:r>
      <w:r w:rsidR="008E4759" w:rsidRPr="005E6AFC">
        <w:rPr>
          <w:sz w:val="24"/>
          <w:szCs w:val="24"/>
        </w:rPr>
        <w:t>high</w:t>
      </w:r>
      <w:r w:rsidRPr="005E6AFC">
        <w:rPr>
          <w:sz w:val="24"/>
          <w:szCs w:val="24"/>
        </w:rPr>
        <w:t xml:space="preserve"> in organization and planning</w:t>
      </w:r>
      <w:r w:rsidR="008E4759" w:rsidRPr="005E6AFC">
        <w:rPr>
          <w:sz w:val="24"/>
          <w:szCs w:val="24"/>
        </w:rPr>
        <w:t>.</w:t>
      </w:r>
    </w:p>
    <w:p w14:paraId="5786DF4F" w14:textId="2D64E955" w:rsidR="003E7A34" w:rsidRDefault="003E7A34" w:rsidP="008E47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Question 11 is on note-taking habits</w:t>
      </w:r>
    </w:p>
    <w:p w14:paraId="76E7E539" w14:textId="0F8F40BD" w:rsidR="003E7A34" w:rsidRPr="005E6AFC" w:rsidRDefault="003E7A34" w:rsidP="008E47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Question 14 is on learning styles.</w:t>
      </w:r>
    </w:p>
    <w:p w14:paraId="6CD6368B" w14:textId="60DD246B" w:rsidR="00A069FE" w:rsidRPr="005E6AFC" w:rsidRDefault="00A069FE">
      <w:pPr>
        <w:rPr>
          <w:sz w:val="24"/>
          <w:szCs w:val="24"/>
        </w:rPr>
      </w:pPr>
      <w:r w:rsidRPr="005E6AFC">
        <w:rPr>
          <w:sz w:val="24"/>
          <w:szCs w:val="24"/>
        </w:rPr>
        <w:t>Questions 1</w:t>
      </w:r>
      <w:r w:rsidR="00526189" w:rsidRPr="005E6AFC">
        <w:rPr>
          <w:sz w:val="24"/>
          <w:szCs w:val="24"/>
        </w:rPr>
        <w:t>5-19</w:t>
      </w:r>
      <w:r w:rsidRPr="005E6AFC">
        <w:rPr>
          <w:sz w:val="24"/>
          <w:szCs w:val="24"/>
        </w:rPr>
        <w:t xml:space="preserve"> are on </w:t>
      </w:r>
      <w:r w:rsidR="00526189" w:rsidRPr="005E6AFC">
        <w:rPr>
          <w:sz w:val="24"/>
          <w:szCs w:val="24"/>
          <w:u w:val="single"/>
        </w:rPr>
        <w:t>social</w:t>
      </w:r>
      <w:r w:rsidR="008E4759" w:rsidRPr="005E6AFC">
        <w:rPr>
          <w:sz w:val="24"/>
          <w:szCs w:val="24"/>
          <w:u w:val="single"/>
        </w:rPr>
        <w:t xml:space="preserve"> learning and help</w:t>
      </w:r>
      <w:r w:rsidR="005E6AFC" w:rsidRPr="005E6AFC">
        <w:rPr>
          <w:sz w:val="24"/>
          <w:szCs w:val="24"/>
          <w:u w:val="single"/>
        </w:rPr>
        <w:t>-</w:t>
      </w:r>
      <w:r w:rsidR="008E4759" w:rsidRPr="005E6AFC">
        <w:rPr>
          <w:sz w:val="24"/>
          <w:szCs w:val="24"/>
          <w:u w:val="single"/>
        </w:rPr>
        <w:t>seeking behaviors</w:t>
      </w:r>
      <w:r w:rsidR="008E4759" w:rsidRPr="005E6AFC">
        <w:rPr>
          <w:sz w:val="24"/>
          <w:szCs w:val="24"/>
        </w:rPr>
        <w:t>.</w:t>
      </w:r>
    </w:p>
    <w:p w14:paraId="70F770E6" w14:textId="77777777" w:rsidR="008E4759" w:rsidRPr="005E6AFC" w:rsidRDefault="008E4759">
      <w:pPr>
        <w:rPr>
          <w:sz w:val="24"/>
          <w:szCs w:val="24"/>
        </w:rPr>
      </w:pPr>
      <w:r w:rsidRPr="005E6AFC">
        <w:rPr>
          <w:sz w:val="24"/>
          <w:szCs w:val="24"/>
        </w:rPr>
        <w:tab/>
        <w:t>#</w:t>
      </w:r>
      <w:r w:rsidRPr="005E6AFC">
        <w:rPr>
          <w:b/>
          <w:sz w:val="24"/>
          <w:szCs w:val="24"/>
        </w:rPr>
        <w:t>1</w:t>
      </w:r>
      <w:r w:rsidR="00526189" w:rsidRPr="005E6AFC">
        <w:rPr>
          <w:b/>
          <w:sz w:val="24"/>
          <w:szCs w:val="24"/>
        </w:rPr>
        <w:t>5</w:t>
      </w:r>
      <w:r w:rsidRPr="005E6AFC">
        <w:rPr>
          <w:sz w:val="24"/>
          <w:szCs w:val="24"/>
        </w:rPr>
        <w:t xml:space="preserve"> is </w:t>
      </w:r>
      <w:r w:rsidRPr="005E6AFC">
        <w:rPr>
          <w:b/>
          <w:sz w:val="24"/>
          <w:szCs w:val="24"/>
        </w:rPr>
        <w:t>REVERSE</w:t>
      </w:r>
      <w:r w:rsidRPr="005E6AFC">
        <w:rPr>
          <w:sz w:val="24"/>
          <w:szCs w:val="24"/>
        </w:rPr>
        <w:t xml:space="preserve"> scored. For example, if the participant marked “2”, score this as “4”.</w:t>
      </w:r>
    </w:p>
    <w:p w14:paraId="5FB311E0" w14:textId="77777777" w:rsidR="008E4759" w:rsidRPr="005E6AFC" w:rsidRDefault="008E4759">
      <w:pPr>
        <w:rPr>
          <w:sz w:val="24"/>
          <w:szCs w:val="24"/>
        </w:rPr>
      </w:pPr>
      <w:r w:rsidRPr="005E6AFC">
        <w:rPr>
          <w:sz w:val="24"/>
          <w:szCs w:val="24"/>
        </w:rPr>
        <w:tab/>
        <w:t>Add up all scores for these questions.</w:t>
      </w:r>
    </w:p>
    <w:p w14:paraId="73C1B4FC" w14:textId="62453257" w:rsidR="008E4759" w:rsidRPr="005E6AFC" w:rsidRDefault="008E4759" w:rsidP="008E4759">
      <w:pPr>
        <w:ind w:left="720" w:hanging="720"/>
        <w:rPr>
          <w:sz w:val="24"/>
          <w:szCs w:val="24"/>
        </w:rPr>
      </w:pPr>
      <w:r w:rsidRPr="005E6AFC">
        <w:rPr>
          <w:sz w:val="24"/>
          <w:szCs w:val="24"/>
        </w:rPr>
        <w:tab/>
        <w:t xml:space="preserve">Scores will range between 5-25. A high score </w:t>
      </w:r>
      <w:r w:rsidR="001D0C66" w:rsidRPr="005E6AFC">
        <w:rPr>
          <w:sz w:val="24"/>
          <w:szCs w:val="24"/>
        </w:rPr>
        <w:t>reflects</w:t>
      </w:r>
      <w:r w:rsidRPr="005E6AFC">
        <w:rPr>
          <w:sz w:val="24"/>
          <w:szCs w:val="24"/>
        </w:rPr>
        <w:t xml:space="preserve"> someone who </w:t>
      </w:r>
      <w:r w:rsidR="003E7A34">
        <w:rPr>
          <w:sz w:val="24"/>
          <w:szCs w:val="24"/>
        </w:rPr>
        <w:t xml:space="preserve">works socially and </w:t>
      </w:r>
      <w:r w:rsidRPr="005E6AFC">
        <w:rPr>
          <w:sz w:val="24"/>
          <w:szCs w:val="24"/>
        </w:rPr>
        <w:t>seeks out the help of peers and others</w:t>
      </w:r>
      <w:r w:rsidR="001F0DF6" w:rsidRPr="005E6AFC">
        <w:rPr>
          <w:sz w:val="24"/>
          <w:szCs w:val="24"/>
        </w:rPr>
        <w:t>.</w:t>
      </w:r>
    </w:p>
    <w:p w14:paraId="694915FD" w14:textId="77777777" w:rsidR="008E4759" w:rsidRPr="005E6AFC" w:rsidRDefault="008E4759">
      <w:pPr>
        <w:rPr>
          <w:sz w:val="24"/>
          <w:szCs w:val="24"/>
        </w:rPr>
      </w:pPr>
      <w:r w:rsidRPr="005E6AFC">
        <w:rPr>
          <w:sz w:val="24"/>
          <w:szCs w:val="24"/>
        </w:rPr>
        <w:t>Questions 2</w:t>
      </w:r>
      <w:r w:rsidR="00CC6E5B" w:rsidRPr="005E6AFC">
        <w:rPr>
          <w:sz w:val="24"/>
          <w:szCs w:val="24"/>
        </w:rPr>
        <w:t>0</w:t>
      </w:r>
      <w:r w:rsidRPr="005E6AFC">
        <w:rPr>
          <w:sz w:val="24"/>
          <w:szCs w:val="24"/>
        </w:rPr>
        <w:t>-2</w:t>
      </w:r>
      <w:r w:rsidR="00CC6E5B" w:rsidRPr="005E6AFC">
        <w:rPr>
          <w:sz w:val="24"/>
          <w:szCs w:val="24"/>
        </w:rPr>
        <w:t>2</w:t>
      </w:r>
      <w:r w:rsidRPr="005E6AFC">
        <w:rPr>
          <w:sz w:val="24"/>
          <w:szCs w:val="24"/>
        </w:rPr>
        <w:t xml:space="preserve"> are on </w:t>
      </w:r>
      <w:r w:rsidRPr="005E6AFC">
        <w:rPr>
          <w:sz w:val="24"/>
          <w:szCs w:val="24"/>
          <w:u w:val="single"/>
        </w:rPr>
        <w:t xml:space="preserve">location </w:t>
      </w:r>
      <w:r w:rsidR="001F0DF6" w:rsidRPr="005E6AFC">
        <w:rPr>
          <w:sz w:val="24"/>
          <w:szCs w:val="24"/>
          <w:u w:val="single"/>
        </w:rPr>
        <w:t xml:space="preserve">choices </w:t>
      </w:r>
      <w:r w:rsidRPr="005E6AFC">
        <w:rPr>
          <w:sz w:val="24"/>
          <w:szCs w:val="24"/>
          <w:u w:val="single"/>
        </w:rPr>
        <w:t>and time management of studying</w:t>
      </w:r>
      <w:r w:rsidRPr="005E6AFC">
        <w:rPr>
          <w:sz w:val="24"/>
          <w:szCs w:val="24"/>
        </w:rPr>
        <w:t>.</w:t>
      </w:r>
    </w:p>
    <w:p w14:paraId="33DD8139" w14:textId="77777777" w:rsidR="001D0C66" w:rsidRPr="005E6AFC" w:rsidRDefault="001D0C66" w:rsidP="00B22518">
      <w:pPr>
        <w:ind w:left="720" w:hanging="720"/>
        <w:rPr>
          <w:sz w:val="24"/>
          <w:szCs w:val="24"/>
        </w:rPr>
      </w:pPr>
      <w:r w:rsidRPr="005E6AFC">
        <w:rPr>
          <w:sz w:val="24"/>
          <w:szCs w:val="24"/>
        </w:rPr>
        <w:tab/>
        <w:t>#</w:t>
      </w:r>
      <w:r w:rsidRPr="005E6AFC">
        <w:rPr>
          <w:b/>
          <w:sz w:val="24"/>
          <w:szCs w:val="24"/>
        </w:rPr>
        <w:t>2</w:t>
      </w:r>
      <w:r w:rsidR="00CC6E5B" w:rsidRPr="005E6AFC">
        <w:rPr>
          <w:b/>
          <w:sz w:val="24"/>
          <w:szCs w:val="24"/>
        </w:rPr>
        <w:t>1</w:t>
      </w:r>
      <w:r w:rsidRPr="005E6AFC">
        <w:rPr>
          <w:sz w:val="24"/>
          <w:szCs w:val="24"/>
        </w:rPr>
        <w:t xml:space="preserve"> and #</w:t>
      </w:r>
      <w:r w:rsidRPr="005E6AFC">
        <w:rPr>
          <w:b/>
          <w:sz w:val="24"/>
          <w:szCs w:val="24"/>
        </w:rPr>
        <w:t>2</w:t>
      </w:r>
      <w:r w:rsidR="00CC6E5B" w:rsidRPr="005E6AFC">
        <w:rPr>
          <w:b/>
          <w:sz w:val="24"/>
          <w:szCs w:val="24"/>
        </w:rPr>
        <w:t>2</w:t>
      </w:r>
      <w:r w:rsidRPr="005E6AFC">
        <w:rPr>
          <w:sz w:val="24"/>
          <w:szCs w:val="24"/>
        </w:rPr>
        <w:t xml:space="preserve"> are </w:t>
      </w:r>
      <w:r w:rsidRPr="005E6AFC">
        <w:rPr>
          <w:b/>
          <w:sz w:val="24"/>
          <w:szCs w:val="24"/>
        </w:rPr>
        <w:t>REVERSE</w:t>
      </w:r>
      <w:r w:rsidRPr="005E6AFC">
        <w:rPr>
          <w:sz w:val="24"/>
          <w:szCs w:val="24"/>
        </w:rPr>
        <w:t xml:space="preserve"> scored. For example, if the participant marked “2”, score this as “4”.</w:t>
      </w:r>
    </w:p>
    <w:p w14:paraId="53B33A47" w14:textId="77777777" w:rsidR="001D0C66" w:rsidRPr="005E6AFC" w:rsidRDefault="001D0C66">
      <w:pPr>
        <w:rPr>
          <w:sz w:val="24"/>
          <w:szCs w:val="24"/>
        </w:rPr>
      </w:pPr>
      <w:r w:rsidRPr="005E6AFC">
        <w:rPr>
          <w:sz w:val="24"/>
          <w:szCs w:val="24"/>
        </w:rPr>
        <w:tab/>
        <w:t>Add up all the scores.</w:t>
      </w:r>
    </w:p>
    <w:p w14:paraId="1DCF9614" w14:textId="77777777" w:rsidR="001D0C66" w:rsidRPr="005E6AFC" w:rsidRDefault="001D0C66" w:rsidP="00526189">
      <w:pPr>
        <w:ind w:left="720" w:hanging="720"/>
        <w:rPr>
          <w:sz w:val="24"/>
          <w:szCs w:val="24"/>
        </w:rPr>
      </w:pPr>
      <w:r w:rsidRPr="005E6AFC">
        <w:rPr>
          <w:sz w:val="24"/>
          <w:szCs w:val="24"/>
        </w:rPr>
        <w:tab/>
        <w:t xml:space="preserve">Scores will range between 3-15. A high score reflects someone who organizes and pays attention to their study environment, ideally a place and time that is </w:t>
      </w:r>
      <w:r w:rsidR="00D361C3" w:rsidRPr="005E6AFC">
        <w:rPr>
          <w:sz w:val="24"/>
          <w:szCs w:val="24"/>
        </w:rPr>
        <w:t>relatively free of distractions.</w:t>
      </w:r>
    </w:p>
    <w:p w14:paraId="3FBD4067" w14:textId="77777777" w:rsidR="001D0C66" w:rsidRPr="005E6AFC" w:rsidRDefault="001D0C66">
      <w:pPr>
        <w:rPr>
          <w:sz w:val="24"/>
          <w:szCs w:val="24"/>
        </w:rPr>
      </w:pPr>
      <w:r w:rsidRPr="005E6AFC">
        <w:rPr>
          <w:sz w:val="24"/>
          <w:szCs w:val="24"/>
        </w:rPr>
        <w:t>Questions 2</w:t>
      </w:r>
      <w:r w:rsidR="00CC6E5B" w:rsidRPr="005E6AFC">
        <w:rPr>
          <w:sz w:val="24"/>
          <w:szCs w:val="24"/>
        </w:rPr>
        <w:t>3</w:t>
      </w:r>
      <w:r w:rsidRPr="005E6AFC">
        <w:rPr>
          <w:sz w:val="24"/>
          <w:szCs w:val="24"/>
        </w:rPr>
        <w:t xml:space="preserve"> and 2</w:t>
      </w:r>
      <w:r w:rsidR="00CC6E5B" w:rsidRPr="005E6AFC">
        <w:rPr>
          <w:sz w:val="24"/>
          <w:szCs w:val="24"/>
        </w:rPr>
        <w:t>4</w:t>
      </w:r>
      <w:r w:rsidRPr="005E6AFC">
        <w:rPr>
          <w:sz w:val="24"/>
          <w:szCs w:val="24"/>
        </w:rPr>
        <w:t xml:space="preserve"> are on </w:t>
      </w:r>
      <w:r w:rsidRPr="005E6AFC">
        <w:rPr>
          <w:sz w:val="24"/>
          <w:szCs w:val="24"/>
          <w:u w:val="single"/>
        </w:rPr>
        <w:t>academic anxiety</w:t>
      </w:r>
      <w:r w:rsidRPr="005E6AFC">
        <w:rPr>
          <w:sz w:val="24"/>
          <w:szCs w:val="24"/>
        </w:rPr>
        <w:t>.</w:t>
      </w:r>
    </w:p>
    <w:p w14:paraId="5A5C7FAA" w14:textId="77777777" w:rsidR="001D0C66" w:rsidRPr="005E6AFC" w:rsidRDefault="001D0C66">
      <w:pPr>
        <w:rPr>
          <w:sz w:val="24"/>
          <w:szCs w:val="24"/>
        </w:rPr>
      </w:pPr>
      <w:r w:rsidRPr="005E6AFC">
        <w:rPr>
          <w:sz w:val="24"/>
          <w:szCs w:val="24"/>
        </w:rPr>
        <w:tab/>
        <w:t>Add up scores.</w:t>
      </w:r>
    </w:p>
    <w:p w14:paraId="299A8B34" w14:textId="77777777" w:rsidR="001D0C66" w:rsidRPr="005E6AFC" w:rsidRDefault="001D0C66" w:rsidP="00B22518">
      <w:pPr>
        <w:ind w:left="720" w:hanging="720"/>
        <w:rPr>
          <w:sz w:val="24"/>
          <w:szCs w:val="24"/>
        </w:rPr>
      </w:pPr>
      <w:r w:rsidRPr="005E6AFC">
        <w:rPr>
          <w:sz w:val="24"/>
          <w:szCs w:val="24"/>
        </w:rPr>
        <w:tab/>
        <w:t xml:space="preserve">Scores will range between 2-10. A high score reflects someone who </w:t>
      </w:r>
      <w:r w:rsidR="00526189" w:rsidRPr="005E6AFC">
        <w:rPr>
          <w:sz w:val="24"/>
          <w:szCs w:val="24"/>
        </w:rPr>
        <w:t>is</w:t>
      </w:r>
      <w:r w:rsidRPr="005E6AFC">
        <w:rPr>
          <w:sz w:val="24"/>
          <w:szCs w:val="24"/>
        </w:rPr>
        <w:t xml:space="preserve"> high</w:t>
      </w:r>
      <w:r w:rsidR="00526189" w:rsidRPr="005E6AFC">
        <w:rPr>
          <w:sz w:val="24"/>
          <w:szCs w:val="24"/>
        </w:rPr>
        <w:t xml:space="preserve"> in</w:t>
      </w:r>
      <w:r w:rsidRPr="005E6AFC">
        <w:rPr>
          <w:sz w:val="24"/>
          <w:szCs w:val="24"/>
        </w:rPr>
        <w:t xml:space="preserve"> academic anxiety.</w:t>
      </w:r>
    </w:p>
    <w:sectPr w:rsidR="001D0C66" w:rsidRPr="005E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D2"/>
    <w:rsid w:val="00001C42"/>
    <w:rsid w:val="001107DC"/>
    <w:rsid w:val="00177946"/>
    <w:rsid w:val="0018221A"/>
    <w:rsid w:val="001D0C66"/>
    <w:rsid w:val="001D1740"/>
    <w:rsid w:val="001D40B0"/>
    <w:rsid w:val="001F0DF6"/>
    <w:rsid w:val="00225962"/>
    <w:rsid w:val="00283CB6"/>
    <w:rsid w:val="002D7166"/>
    <w:rsid w:val="002E719A"/>
    <w:rsid w:val="003E7A34"/>
    <w:rsid w:val="004D11CD"/>
    <w:rsid w:val="00526189"/>
    <w:rsid w:val="00572AD2"/>
    <w:rsid w:val="005B0C21"/>
    <w:rsid w:val="005E6AFC"/>
    <w:rsid w:val="005F63AB"/>
    <w:rsid w:val="0060204F"/>
    <w:rsid w:val="006A5D35"/>
    <w:rsid w:val="006C7530"/>
    <w:rsid w:val="006E6A03"/>
    <w:rsid w:val="007546F2"/>
    <w:rsid w:val="00775CE8"/>
    <w:rsid w:val="007C64C3"/>
    <w:rsid w:val="008016D6"/>
    <w:rsid w:val="008A1D4B"/>
    <w:rsid w:val="008B0858"/>
    <w:rsid w:val="008E4759"/>
    <w:rsid w:val="00A069FE"/>
    <w:rsid w:val="00A50F84"/>
    <w:rsid w:val="00A92C02"/>
    <w:rsid w:val="00AC4758"/>
    <w:rsid w:val="00B22518"/>
    <w:rsid w:val="00B27E54"/>
    <w:rsid w:val="00BB0963"/>
    <w:rsid w:val="00C27D34"/>
    <w:rsid w:val="00C536CB"/>
    <w:rsid w:val="00C80DF3"/>
    <w:rsid w:val="00CC6E5B"/>
    <w:rsid w:val="00D361C3"/>
    <w:rsid w:val="00D361D2"/>
    <w:rsid w:val="00EE4203"/>
    <w:rsid w:val="00EE5BB7"/>
    <w:rsid w:val="00F55828"/>
    <w:rsid w:val="00F94C1E"/>
    <w:rsid w:val="00F95AD4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5FEF"/>
  <w15:chartTrackingRefBased/>
  <w15:docId w15:val="{7EB7F808-5138-4961-B8FA-9AD09761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Todorova, Ralitsa</cp:lastModifiedBy>
  <cp:revision>6</cp:revision>
  <dcterms:created xsi:type="dcterms:W3CDTF">2018-03-13T20:09:00Z</dcterms:created>
  <dcterms:modified xsi:type="dcterms:W3CDTF">2018-03-15T14:37:00Z</dcterms:modified>
</cp:coreProperties>
</file>